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D97AA" w14:textId="77777777" w:rsidR="00344D4B" w:rsidRPr="00B012F6" w:rsidRDefault="00736020">
      <w:pPr>
        <w:framePr w:hSpace="180" w:wrap="around" w:vAnchor="text" w:hAnchor="page" w:x="5215" w:y="-353"/>
        <w:rPr>
          <w:sz w:val="22"/>
          <w:szCs w:val="22"/>
        </w:rPr>
      </w:pPr>
      <w:r w:rsidRPr="00B012F6">
        <w:rPr>
          <w:noProof/>
          <w:sz w:val="22"/>
          <w:szCs w:val="22"/>
          <w:lang w:eastAsia="en-GB"/>
        </w:rPr>
        <w:drawing>
          <wp:inline distT="0" distB="0" distL="0" distR="0" wp14:anchorId="206A5158" wp14:editId="29BF55D7">
            <wp:extent cx="914400" cy="10198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14400" cy="1019810"/>
                    </a:xfrm>
                    <a:prstGeom prst="rect">
                      <a:avLst/>
                    </a:prstGeom>
                    <a:noFill/>
                    <a:ln w="9525">
                      <a:noFill/>
                      <a:miter lim="800000"/>
                      <a:headEnd/>
                      <a:tailEnd/>
                    </a:ln>
                  </pic:spPr>
                </pic:pic>
              </a:graphicData>
            </a:graphic>
          </wp:inline>
        </w:drawing>
      </w:r>
    </w:p>
    <w:p w14:paraId="0FF7F7BB" w14:textId="77777777" w:rsidR="00831D9A" w:rsidRDefault="00831D9A">
      <w:pPr>
        <w:ind w:left="180"/>
        <w:jc w:val="center"/>
        <w:rPr>
          <w:rFonts w:ascii="Copperplate Gothic Bold" w:hAnsi="Copperplate Gothic Bold"/>
          <w:b/>
          <w:color w:val="777777"/>
          <w:sz w:val="22"/>
          <w:szCs w:val="22"/>
        </w:rPr>
      </w:pPr>
    </w:p>
    <w:p w14:paraId="68DF8C83" w14:textId="77777777" w:rsidR="00831D9A" w:rsidRDefault="00831D9A">
      <w:pPr>
        <w:ind w:left="180"/>
        <w:jc w:val="center"/>
        <w:rPr>
          <w:rFonts w:ascii="Copperplate Gothic Bold" w:hAnsi="Copperplate Gothic Bold"/>
          <w:b/>
          <w:color w:val="777777"/>
          <w:sz w:val="22"/>
          <w:szCs w:val="22"/>
        </w:rPr>
      </w:pPr>
    </w:p>
    <w:p w14:paraId="216861F7" w14:textId="77777777" w:rsidR="00831D9A" w:rsidRDefault="00831D9A">
      <w:pPr>
        <w:ind w:left="180"/>
        <w:jc w:val="center"/>
        <w:rPr>
          <w:rFonts w:ascii="Copperplate Gothic Bold" w:hAnsi="Copperplate Gothic Bold"/>
          <w:b/>
          <w:color w:val="777777"/>
          <w:sz w:val="22"/>
          <w:szCs w:val="22"/>
        </w:rPr>
      </w:pPr>
    </w:p>
    <w:p w14:paraId="0BDE8D61" w14:textId="77777777" w:rsidR="00831D9A" w:rsidRDefault="00831D9A">
      <w:pPr>
        <w:ind w:left="180"/>
        <w:jc w:val="center"/>
        <w:rPr>
          <w:rFonts w:ascii="Copperplate Gothic Bold" w:hAnsi="Copperplate Gothic Bold"/>
          <w:b/>
          <w:color w:val="777777"/>
          <w:sz w:val="22"/>
          <w:szCs w:val="22"/>
        </w:rPr>
      </w:pPr>
    </w:p>
    <w:p w14:paraId="52DBD2DE" w14:textId="77777777" w:rsidR="00831D9A" w:rsidRDefault="00831D9A">
      <w:pPr>
        <w:ind w:left="180"/>
        <w:jc w:val="center"/>
        <w:rPr>
          <w:rFonts w:ascii="Copperplate Gothic Bold" w:hAnsi="Copperplate Gothic Bold"/>
          <w:b/>
          <w:color w:val="777777"/>
          <w:sz w:val="22"/>
          <w:szCs w:val="22"/>
        </w:rPr>
      </w:pPr>
    </w:p>
    <w:p w14:paraId="58BA234F" w14:textId="77777777" w:rsidR="00831D9A" w:rsidRDefault="00831D9A">
      <w:pPr>
        <w:ind w:left="180"/>
        <w:jc w:val="center"/>
        <w:rPr>
          <w:rFonts w:ascii="Copperplate Gothic Bold" w:hAnsi="Copperplate Gothic Bold"/>
          <w:b/>
          <w:color w:val="777777"/>
          <w:sz w:val="22"/>
          <w:szCs w:val="22"/>
        </w:rPr>
      </w:pPr>
    </w:p>
    <w:p w14:paraId="54B63B4D" w14:textId="77777777" w:rsidR="00831D9A" w:rsidRDefault="00344D4B">
      <w:pPr>
        <w:ind w:left="180"/>
        <w:jc w:val="center"/>
        <w:rPr>
          <w:rFonts w:ascii="Copperplate Gothic Bold" w:hAnsi="Copperplate Gothic Bold"/>
          <w:b/>
          <w:color w:val="777777"/>
          <w:sz w:val="22"/>
          <w:szCs w:val="22"/>
        </w:rPr>
      </w:pPr>
      <w:r w:rsidRPr="00B012F6">
        <w:rPr>
          <w:rFonts w:ascii="Copperplate Gothic Bold" w:hAnsi="Copperplate Gothic Bold"/>
          <w:b/>
          <w:color w:val="777777"/>
          <w:sz w:val="22"/>
          <w:szCs w:val="22"/>
        </w:rPr>
        <w:t>Redruth Town</w:t>
      </w:r>
      <w:r w:rsidR="00831D9A">
        <w:rPr>
          <w:rFonts w:ascii="Copperplate Gothic Bold" w:hAnsi="Copperplate Gothic Bold"/>
          <w:b/>
          <w:color w:val="777777"/>
          <w:sz w:val="22"/>
          <w:szCs w:val="22"/>
        </w:rPr>
        <w:t xml:space="preserve"> </w:t>
      </w:r>
      <w:r w:rsidR="00831D9A" w:rsidRPr="00B012F6">
        <w:rPr>
          <w:rFonts w:ascii="Copperplate Gothic Bold" w:hAnsi="Copperplate Gothic Bold"/>
          <w:b/>
          <w:color w:val="777777"/>
          <w:sz w:val="22"/>
          <w:szCs w:val="22"/>
        </w:rPr>
        <w:t>Council</w:t>
      </w:r>
      <w:r w:rsidR="00831D9A" w:rsidRPr="00B012F6">
        <w:rPr>
          <w:bCs/>
          <w:color w:val="777777"/>
          <w:sz w:val="22"/>
          <w:szCs w:val="22"/>
        </w:rPr>
        <w:t xml:space="preserve">  </w:t>
      </w:r>
      <w:r w:rsidRPr="00B012F6">
        <w:rPr>
          <w:rFonts w:ascii="Copperplate Gothic Bold" w:hAnsi="Copperplate Gothic Bold"/>
          <w:b/>
          <w:color w:val="777777"/>
          <w:sz w:val="22"/>
          <w:szCs w:val="22"/>
        </w:rPr>
        <w:t xml:space="preserve">                                 </w:t>
      </w:r>
    </w:p>
    <w:p w14:paraId="0DB653FB" w14:textId="673B7D74" w:rsidR="00344D4B" w:rsidRPr="00831D9A" w:rsidRDefault="00344D4B" w:rsidP="00831D9A">
      <w:pPr>
        <w:ind w:left="180"/>
        <w:jc w:val="center"/>
        <w:rPr>
          <w:rFonts w:ascii="Copperplate Gothic Bold" w:hAnsi="Copperplate Gothic Bold"/>
          <w:b/>
          <w:color w:val="777777"/>
          <w:sz w:val="22"/>
          <w:szCs w:val="22"/>
        </w:rPr>
      </w:pPr>
      <w:r w:rsidRPr="00B012F6">
        <w:rPr>
          <w:rFonts w:ascii="Copperplate Gothic Bold" w:hAnsi="Copperplate Gothic Bold"/>
          <w:b/>
          <w:color w:val="777777"/>
          <w:sz w:val="22"/>
          <w:szCs w:val="22"/>
        </w:rPr>
        <w:t>Consel An Dre</w:t>
      </w:r>
      <w:r w:rsidR="00831D9A">
        <w:rPr>
          <w:rFonts w:ascii="Copperplate Gothic Bold" w:hAnsi="Copperplate Gothic Bold"/>
          <w:b/>
          <w:color w:val="777777"/>
          <w:sz w:val="22"/>
          <w:szCs w:val="22"/>
        </w:rPr>
        <w:t xml:space="preserve"> </w:t>
      </w:r>
      <w:r w:rsidRPr="00B012F6">
        <w:rPr>
          <w:rFonts w:ascii="Copperplate Gothic Bold" w:hAnsi="Copperplate Gothic Bold"/>
          <w:b/>
          <w:color w:val="777777"/>
          <w:sz w:val="22"/>
          <w:szCs w:val="22"/>
        </w:rPr>
        <w:t>Resrudh</w:t>
      </w:r>
    </w:p>
    <w:p w14:paraId="1C44A7A4" w14:textId="77777777" w:rsidR="00410AAE" w:rsidRDefault="00410AAE">
      <w:pPr>
        <w:pStyle w:val="Heading1"/>
        <w:rPr>
          <w:sz w:val="22"/>
          <w:szCs w:val="22"/>
        </w:rPr>
      </w:pPr>
    </w:p>
    <w:p w14:paraId="26C07B08" w14:textId="67D61DDD" w:rsidR="00344D4B" w:rsidRPr="00B012F6" w:rsidRDefault="00571855">
      <w:pPr>
        <w:pStyle w:val="Heading1"/>
        <w:rPr>
          <w:sz w:val="22"/>
          <w:szCs w:val="22"/>
        </w:rPr>
      </w:pPr>
      <w:r w:rsidRPr="00B012F6">
        <w:rPr>
          <w:sz w:val="22"/>
          <w:szCs w:val="22"/>
        </w:rPr>
        <w:t xml:space="preserve">Redruth </w:t>
      </w:r>
      <w:r w:rsidR="00633D8D" w:rsidRPr="00B012F6">
        <w:rPr>
          <w:sz w:val="22"/>
          <w:szCs w:val="22"/>
        </w:rPr>
        <w:t>Civic Centre, Alma Place</w:t>
      </w:r>
      <w:r w:rsidR="00344D4B" w:rsidRPr="00B012F6">
        <w:rPr>
          <w:sz w:val="22"/>
          <w:szCs w:val="22"/>
        </w:rPr>
        <w:t>,</w:t>
      </w:r>
      <w:r w:rsidR="009E4FB2" w:rsidRPr="00B012F6">
        <w:rPr>
          <w:noProof/>
          <w:sz w:val="22"/>
          <w:szCs w:val="22"/>
          <w:lang w:eastAsia="en-GB"/>
        </w:rPr>
        <w:t xml:space="preserve"> </w:t>
      </w:r>
      <w:r w:rsidR="00344D4B" w:rsidRPr="00B012F6">
        <w:rPr>
          <w:sz w:val="22"/>
          <w:szCs w:val="22"/>
        </w:rPr>
        <w:t>Redruth, Cornwall TR15 2</w:t>
      </w:r>
      <w:r w:rsidR="00633D8D" w:rsidRPr="00B012F6">
        <w:rPr>
          <w:sz w:val="22"/>
          <w:szCs w:val="22"/>
        </w:rPr>
        <w:t>AT</w:t>
      </w:r>
    </w:p>
    <w:p w14:paraId="413CBA3F" w14:textId="77777777" w:rsidR="00344D4B" w:rsidRPr="00B012F6" w:rsidRDefault="00344D4B">
      <w:pPr>
        <w:spacing w:after="120"/>
        <w:jc w:val="center"/>
        <w:rPr>
          <w:sz w:val="22"/>
          <w:szCs w:val="22"/>
        </w:rPr>
      </w:pPr>
      <w:r w:rsidRPr="00B012F6">
        <w:rPr>
          <w:sz w:val="22"/>
          <w:szCs w:val="22"/>
        </w:rPr>
        <w:t>Tel No: 01209-210038   e-mail: admin@redruth-tc.gov.uk</w:t>
      </w:r>
    </w:p>
    <w:tbl>
      <w:tblPr>
        <w:tblW w:w="0" w:type="auto"/>
        <w:tblBorders>
          <w:insideH w:val="double" w:sz="4" w:space="0" w:color="auto"/>
        </w:tblBorders>
        <w:tblLook w:val="0000" w:firstRow="0" w:lastRow="0" w:firstColumn="0" w:lastColumn="0" w:noHBand="0" w:noVBand="0"/>
      </w:tblPr>
      <w:tblGrid>
        <w:gridCol w:w="4982"/>
        <w:gridCol w:w="4980"/>
      </w:tblGrid>
      <w:tr w:rsidR="00344D4B" w:rsidRPr="00B012F6" w14:paraId="7F80DA46" w14:textId="77777777">
        <w:tc>
          <w:tcPr>
            <w:tcW w:w="4982" w:type="dxa"/>
          </w:tcPr>
          <w:p w14:paraId="51C1E2A5" w14:textId="5FA6A12D" w:rsidR="00344D4B" w:rsidRPr="00B012F6" w:rsidRDefault="00344D4B" w:rsidP="0059030A">
            <w:pPr>
              <w:rPr>
                <w:b/>
                <w:sz w:val="22"/>
                <w:szCs w:val="22"/>
              </w:rPr>
            </w:pPr>
            <w:r w:rsidRPr="00B012F6">
              <w:rPr>
                <w:b/>
                <w:sz w:val="22"/>
                <w:szCs w:val="22"/>
              </w:rPr>
              <w:t xml:space="preserve">Town Mayor: Cllr </w:t>
            </w:r>
            <w:r w:rsidR="007F6EEA" w:rsidRPr="00B012F6">
              <w:rPr>
                <w:b/>
                <w:sz w:val="22"/>
                <w:szCs w:val="22"/>
              </w:rPr>
              <w:t>Stephen Barnes</w:t>
            </w:r>
          </w:p>
        </w:tc>
        <w:tc>
          <w:tcPr>
            <w:tcW w:w="4980" w:type="dxa"/>
          </w:tcPr>
          <w:p w14:paraId="1620B307" w14:textId="2CA77FAC" w:rsidR="00344D4B" w:rsidRPr="00B012F6" w:rsidRDefault="00344D4B">
            <w:pPr>
              <w:pStyle w:val="Heading2"/>
              <w:rPr>
                <w:sz w:val="22"/>
                <w:szCs w:val="22"/>
              </w:rPr>
            </w:pPr>
            <w:r w:rsidRPr="00B012F6">
              <w:rPr>
                <w:sz w:val="22"/>
                <w:szCs w:val="22"/>
              </w:rPr>
              <w:t>Town Clerk:</w:t>
            </w:r>
            <w:r w:rsidR="009C31BB">
              <w:rPr>
                <w:sz w:val="22"/>
                <w:szCs w:val="22"/>
              </w:rPr>
              <w:t xml:space="preserve"> </w:t>
            </w:r>
            <w:r w:rsidR="00A33B58">
              <w:rPr>
                <w:sz w:val="22"/>
                <w:szCs w:val="22"/>
              </w:rPr>
              <w:t>C Caldwell</w:t>
            </w:r>
            <w:r w:rsidRPr="00B012F6">
              <w:rPr>
                <w:sz w:val="22"/>
                <w:szCs w:val="22"/>
              </w:rPr>
              <w:t xml:space="preserve"> </w:t>
            </w:r>
          </w:p>
        </w:tc>
      </w:tr>
      <w:tr w:rsidR="00344D4B" w:rsidRPr="00B012F6" w14:paraId="03EB6AAF" w14:textId="77777777">
        <w:tc>
          <w:tcPr>
            <w:tcW w:w="4982" w:type="dxa"/>
          </w:tcPr>
          <w:p w14:paraId="0D429B41" w14:textId="2DF3505B" w:rsidR="00344D4B" w:rsidRPr="00B012F6" w:rsidRDefault="00344D4B">
            <w:pPr>
              <w:rPr>
                <w:b/>
                <w:sz w:val="22"/>
                <w:szCs w:val="22"/>
              </w:rPr>
            </w:pPr>
          </w:p>
        </w:tc>
        <w:tc>
          <w:tcPr>
            <w:tcW w:w="4980" w:type="dxa"/>
          </w:tcPr>
          <w:p w14:paraId="4F4ACEC6" w14:textId="77777777" w:rsidR="00344D4B" w:rsidRPr="00B012F6" w:rsidRDefault="00344D4B">
            <w:pPr>
              <w:rPr>
                <w:b/>
                <w:sz w:val="22"/>
                <w:szCs w:val="22"/>
              </w:rPr>
            </w:pPr>
          </w:p>
        </w:tc>
      </w:tr>
    </w:tbl>
    <w:p w14:paraId="44D9A020" w14:textId="77777777" w:rsidR="008B078C" w:rsidRPr="008B078C" w:rsidRDefault="005A3FBD" w:rsidP="007F6EEA">
      <w:pPr>
        <w:rPr>
          <w:rFonts w:ascii="Verdana" w:hAnsi="Verdana"/>
          <w:bCs/>
          <w:iCs/>
          <w:sz w:val="22"/>
          <w:szCs w:val="22"/>
        </w:rPr>
      </w:pPr>
      <w:r w:rsidRPr="008B078C">
        <w:rPr>
          <w:rFonts w:ascii="Verdana" w:hAnsi="Verdana"/>
          <w:bCs/>
          <w:iCs/>
          <w:sz w:val="22"/>
          <w:szCs w:val="22"/>
        </w:rPr>
        <w:t xml:space="preserve">Cornwall Council </w:t>
      </w:r>
    </w:p>
    <w:p w14:paraId="5308BD37" w14:textId="6BC92253" w:rsidR="007F6EEA" w:rsidRPr="008B078C" w:rsidRDefault="008B078C" w:rsidP="007F6EEA">
      <w:pPr>
        <w:rPr>
          <w:rFonts w:ascii="Verdana" w:hAnsi="Verdana"/>
          <w:sz w:val="22"/>
          <w:szCs w:val="22"/>
        </w:rPr>
      </w:pPr>
      <w:r w:rsidRPr="008B078C">
        <w:rPr>
          <w:rFonts w:ascii="Verdana" w:hAnsi="Verdana"/>
          <w:bCs/>
          <w:iCs/>
          <w:sz w:val="22"/>
          <w:szCs w:val="22"/>
        </w:rPr>
        <w:t xml:space="preserve">All Town and Parish Councils in Cornwall </w:t>
      </w:r>
      <w:r w:rsidRPr="008B078C">
        <w:rPr>
          <w:rFonts w:ascii="Verdana" w:hAnsi="Verdana"/>
          <w:bCs/>
          <w:iCs/>
          <w:sz w:val="22"/>
          <w:szCs w:val="22"/>
        </w:rPr>
        <w:tab/>
      </w:r>
      <w:r w:rsidR="000039C9" w:rsidRPr="008B078C">
        <w:rPr>
          <w:rFonts w:ascii="Verdana" w:hAnsi="Verdana"/>
          <w:b/>
          <w:i/>
          <w:sz w:val="22"/>
          <w:szCs w:val="22"/>
        </w:rPr>
        <w:tab/>
      </w:r>
      <w:r w:rsidR="000039C9" w:rsidRPr="008B078C">
        <w:rPr>
          <w:rFonts w:ascii="Verdana" w:hAnsi="Verdana"/>
          <w:b/>
          <w:i/>
          <w:sz w:val="22"/>
          <w:szCs w:val="22"/>
        </w:rPr>
        <w:tab/>
      </w:r>
      <w:r w:rsidR="000039C9" w:rsidRPr="008B078C">
        <w:rPr>
          <w:rFonts w:ascii="Verdana" w:hAnsi="Verdana"/>
          <w:b/>
          <w:i/>
          <w:sz w:val="22"/>
          <w:szCs w:val="22"/>
        </w:rPr>
        <w:tab/>
      </w:r>
      <w:r w:rsidR="00474312" w:rsidRPr="008B078C">
        <w:rPr>
          <w:rFonts w:ascii="Verdana" w:hAnsi="Verdana"/>
          <w:b/>
          <w:i/>
          <w:sz w:val="22"/>
          <w:szCs w:val="22"/>
        </w:rPr>
        <w:t>Our Reference:</w:t>
      </w:r>
      <w:r w:rsidR="00C30816" w:rsidRPr="008B078C">
        <w:rPr>
          <w:rFonts w:ascii="Verdana" w:hAnsi="Verdana"/>
          <w:sz w:val="22"/>
          <w:szCs w:val="22"/>
        </w:rPr>
        <w:t xml:space="preserve"> </w:t>
      </w:r>
    </w:p>
    <w:p w14:paraId="36175BCB" w14:textId="3A033188" w:rsidR="00474312" w:rsidRPr="008B078C" w:rsidRDefault="00474312" w:rsidP="007F6EEA">
      <w:pPr>
        <w:rPr>
          <w:rFonts w:ascii="Verdana" w:hAnsi="Verdana"/>
          <w:sz w:val="22"/>
          <w:szCs w:val="22"/>
        </w:rPr>
      </w:pP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007F6EEA" w:rsidRPr="008B078C">
        <w:rPr>
          <w:rFonts w:ascii="Verdana" w:hAnsi="Verdana"/>
          <w:sz w:val="22"/>
          <w:szCs w:val="22"/>
        </w:rPr>
        <w:tab/>
      </w:r>
      <w:r w:rsidR="007F6EEA" w:rsidRPr="008B078C">
        <w:rPr>
          <w:rFonts w:ascii="Verdana" w:hAnsi="Verdana"/>
          <w:sz w:val="22"/>
          <w:szCs w:val="22"/>
        </w:rPr>
        <w:tab/>
      </w:r>
      <w:r w:rsidR="007F6EEA" w:rsidRPr="008B078C">
        <w:rPr>
          <w:rFonts w:ascii="Verdana" w:hAnsi="Verdana"/>
          <w:sz w:val="22"/>
          <w:szCs w:val="22"/>
        </w:rPr>
        <w:tab/>
      </w:r>
      <w:r w:rsidR="005A3FBD" w:rsidRPr="008B078C">
        <w:rPr>
          <w:rFonts w:ascii="Verdana" w:hAnsi="Verdana"/>
          <w:sz w:val="22"/>
          <w:szCs w:val="22"/>
        </w:rPr>
        <w:tab/>
      </w:r>
      <w:r w:rsidR="005A3FBD" w:rsidRPr="008B078C">
        <w:rPr>
          <w:rFonts w:ascii="Verdana" w:hAnsi="Verdana"/>
          <w:sz w:val="22"/>
          <w:szCs w:val="22"/>
        </w:rPr>
        <w:tab/>
      </w:r>
      <w:r w:rsidRPr="008B078C">
        <w:rPr>
          <w:rFonts w:ascii="Verdana" w:hAnsi="Verdana"/>
          <w:sz w:val="22"/>
          <w:szCs w:val="22"/>
        </w:rPr>
        <w:t>RTC/</w:t>
      </w:r>
      <w:r w:rsidR="008B078C" w:rsidRPr="008B078C">
        <w:rPr>
          <w:rFonts w:ascii="Verdana" w:hAnsi="Verdana"/>
          <w:sz w:val="22"/>
          <w:szCs w:val="22"/>
        </w:rPr>
        <w:t xml:space="preserve">FC Corres </w:t>
      </w:r>
    </w:p>
    <w:p w14:paraId="392946CD" w14:textId="5D5D3AA9" w:rsidR="00474312" w:rsidRPr="008B078C" w:rsidRDefault="00474312" w:rsidP="00474312">
      <w:pPr>
        <w:jc w:val="both"/>
        <w:rPr>
          <w:rFonts w:ascii="Verdana" w:hAnsi="Verdana"/>
          <w:b/>
          <w:i/>
          <w:sz w:val="22"/>
          <w:szCs w:val="22"/>
        </w:rPr>
      </w:pP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00A33B58" w:rsidRPr="008B078C">
        <w:rPr>
          <w:rFonts w:ascii="Verdana" w:hAnsi="Verdana"/>
          <w:sz w:val="22"/>
          <w:szCs w:val="22"/>
        </w:rPr>
        <w:tab/>
      </w:r>
      <w:r w:rsidR="005A3FBD" w:rsidRPr="008B078C">
        <w:rPr>
          <w:rFonts w:ascii="Verdana" w:hAnsi="Verdana"/>
          <w:sz w:val="22"/>
          <w:szCs w:val="22"/>
        </w:rPr>
        <w:tab/>
      </w:r>
      <w:r w:rsidRPr="008B078C">
        <w:rPr>
          <w:rFonts w:ascii="Verdana" w:hAnsi="Verdana"/>
          <w:b/>
          <w:i/>
          <w:sz w:val="22"/>
          <w:szCs w:val="22"/>
        </w:rPr>
        <w:t>Date:</w:t>
      </w:r>
    </w:p>
    <w:p w14:paraId="7F8DE7F5" w14:textId="074EAADC" w:rsidR="00474312" w:rsidRPr="008B078C" w:rsidRDefault="00474312" w:rsidP="00474312">
      <w:pPr>
        <w:jc w:val="both"/>
        <w:rPr>
          <w:rFonts w:ascii="Verdana" w:hAnsi="Verdana"/>
          <w:sz w:val="22"/>
          <w:szCs w:val="22"/>
        </w:rPr>
      </w:pP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Pr="008B078C">
        <w:rPr>
          <w:rFonts w:ascii="Verdana" w:hAnsi="Verdana"/>
          <w:sz w:val="22"/>
          <w:szCs w:val="22"/>
        </w:rPr>
        <w:tab/>
      </w:r>
      <w:r w:rsidR="007F6EEA" w:rsidRPr="008B078C">
        <w:rPr>
          <w:rFonts w:ascii="Verdana" w:hAnsi="Verdana"/>
          <w:sz w:val="22"/>
          <w:szCs w:val="22"/>
        </w:rPr>
        <w:tab/>
      </w:r>
      <w:r w:rsidR="005A3FBD" w:rsidRPr="008B078C">
        <w:rPr>
          <w:rFonts w:ascii="Verdana" w:hAnsi="Verdana"/>
          <w:sz w:val="22"/>
          <w:szCs w:val="22"/>
        </w:rPr>
        <w:tab/>
      </w:r>
      <w:r w:rsidR="008B078C" w:rsidRPr="008B078C">
        <w:rPr>
          <w:rFonts w:ascii="Verdana" w:hAnsi="Verdana"/>
          <w:sz w:val="22"/>
          <w:szCs w:val="22"/>
        </w:rPr>
        <w:t>10 February 2025</w:t>
      </w:r>
    </w:p>
    <w:p w14:paraId="18DDA790" w14:textId="77777777" w:rsidR="008B078C" w:rsidRPr="008B078C" w:rsidRDefault="008B078C" w:rsidP="005A3FBD">
      <w:pPr>
        <w:rPr>
          <w:rFonts w:ascii="Verdana" w:hAnsi="Verdana"/>
          <w:b/>
          <w:bCs/>
          <w:sz w:val="22"/>
          <w:szCs w:val="22"/>
        </w:rPr>
      </w:pPr>
    </w:p>
    <w:p w14:paraId="69C2038F" w14:textId="45CD6A5F" w:rsidR="008B078C" w:rsidRDefault="008B078C" w:rsidP="005A3FBD">
      <w:pPr>
        <w:rPr>
          <w:rFonts w:ascii="Verdana" w:hAnsi="Verdana"/>
          <w:b/>
          <w:bCs/>
          <w:sz w:val="22"/>
          <w:szCs w:val="22"/>
        </w:rPr>
      </w:pPr>
      <w:r w:rsidRPr="008B078C">
        <w:rPr>
          <w:rFonts w:ascii="Verdana" w:hAnsi="Verdana"/>
          <w:b/>
          <w:bCs/>
          <w:sz w:val="22"/>
          <w:szCs w:val="22"/>
        </w:rPr>
        <w:t>Sent on behalf of Redruth Town Council for consideration by all Town and Parish Councils in Cornwall</w:t>
      </w:r>
    </w:p>
    <w:p w14:paraId="33773F6A" w14:textId="77777777" w:rsidR="008B078C" w:rsidRDefault="008B078C" w:rsidP="005A3FBD">
      <w:pPr>
        <w:rPr>
          <w:rFonts w:ascii="Verdana" w:hAnsi="Verdana"/>
          <w:b/>
          <w:bCs/>
          <w:sz w:val="22"/>
          <w:szCs w:val="22"/>
        </w:rPr>
      </w:pPr>
    </w:p>
    <w:p w14:paraId="2B03519A" w14:textId="2F23E87A" w:rsidR="008B078C" w:rsidRPr="008B078C" w:rsidRDefault="008B078C" w:rsidP="005A3FBD">
      <w:pPr>
        <w:rPr>
          <w:rFonts w:ascii="Verdana" w:hAnsi="Verdana"/>
          <w:sz w:val="22"/>
          <w:szCs w:val="22"/>
        </w:rPr>
      </w:pPr>
      <w:r>
        <w:rPr>
          <w:rFonts w:ascii="Verdana" w:hAnsi="Verdana"/>
          <w:sz w:val="22"/>
          <w:szCs w:val="22"/>
        </w:rPr>
        <w:t xml:space="preserve">Below is a motion which was put forward by Cllr Katie Grasso and which Council resolved to send to all Town and Parish Councils in Cornwall, and to Cornwall Council at </w:t>
      </w:r>
      <w:r w:rsidR="004A4B22">
        <w:rPr>
          <w:rFonts w:ascii="Verdana" w:hAnsi="Verdana"/>
          <w:sz w:val="22"/>
          <w:szCs w:val="22"/>
        </w:rPr>
        <w:t>our</w:t>
      </w:r>
      <w:r>
        <w:rPr>
          <w:rFonts w:ascii="Verdana" w:hAnsi="Verdana"/>
          <w:sz w:val="22"/>
          <w:szCs w:val="22"/>
        </w:rPr>
        <w:t xml:space="preserve"> last Full Council meeting held on 27</w:t>
      </w:r>
      <w:r w:rsidRPr="008B078C">
        <w:rPr>
          <w:rFonts w:ascii="Verdana" w:hAnsi="Verdana"/>
          <w:sz w:val="22"/>
          <w:szCs w:val="22"/>
          <w:vertAlign w:val="superscript"/>
        </w:rPr>
        <w:t>th</w:t>
      </w:r>
      <w:r>
        <w:rPr>
          <w:rFonts w:ascii="Verdana" w:hAnsi="Verdana"/>
          <w:sz w:val="22"/>
          <w:szCs w:val="22"/>
        </w:rPr>
        <w:t xml:space="preserve"> January 2025. </w:t>
      </w:r>
    </w:p>
    <w:p w14:paraId="12F017D0" w14:textId="77777777" w:rsidR="008B078C" w:rsidRPr="008B078C" w:rsidRDefault="008B078C" w:rsidP="005A3FBD">
      <w:pPr>
        <w:rPr>
          <w:rFonts w:ascii="Verdana" w:hAnsi="Verdana"/>
          <w:b/>
          <w:bCs/>
          <w:sz w:val="22"/>
          <w:szCs w:val="22"/>
        </w:rPr>
      </w:pPr>
    </w:p>
    <w:p w14:paraId="4CEFCE1F" w14:textId="47C779B9" w:rsidR="008B078C" w:rsidRPr="008B078C" w:rsidRDefault="008B078C" w:rsidP="008B078C">
      <w:pPr>
        <w:rPr>
          <w:rFonts w:ascii="Verdana" w:hAnsi="Verdana"/>
          <w:i/>
          <w:iCs/>
          <w:sz w:val="22"/>
          <w:szCs w:val="22"/>
          <w:lang w:eastAsia="en-GB"/>
        </w:rPr>
      </w:pPr>
      <w:r w:rsidRPr="008B078C">
        <w:rPr>
          <w:rFonts w:ascii="Verdana" w:hAnsi="Verdana"/>
          <w:i/>
          <w:iCs/>
          <w:sz w:val="22"/>
          <w:szCs w:val="22"/>
        </w:rPr>
        <w:t xml:space="preserve">After studying the recent tax base figures for the new second home council tax premiums, we propose that Cornwall Council consider a much fairer way of proportioning the proceeds, so that all areas have equal benefit reflected in their precepts, and not those only with busy tourist locations or wealthier areas which have a much higher rate of second home ownership. Poorer areas should receive similar amounts to those wealthier locations, where the need is often </w:t>
      </w:r>
      <w:r w:rsidRPr="008B078C">
        <w:rPr>
          <w:rFonts w:ascii="Verdana" w:hAnsi="Verdana"/>
          <w:i/>
          <w:iCs/>
          <w:sz w:val="22"/>
          <w:szCs w:val="22"/>
        </w:rPr>
        <w:t>greater,</w:t>
      </w:r>
      <w:r w:rsidRPr="008B078C">
        <w:rPr>
          <w:rFonts w:ascii="Verdana" w:hAnsi="Verdana"/>
          <w:i/>
          <w:iCs/>
          <w:sz w:val="22"/>
          <w:szCs w:val="22"/>
        </w:rPr>
        <w:t xml:space="preserve"> and this would benefit the </w:t>
      </w:r>
      <w:proofErr w:type="gramStart"/>
      <w:r w:rsidRPr="008B078C">
        <w:rPr>
          <w:rFonts w:ascii="Verdana" w:hAnsi="Verdana"/>
          <w:i/>
          <w:iCs/>
          <w:sz w:val="22"/>
          <w:szCs w:val="22"/>
        </w:rPr>
        <w:t>county as a whole</w:t>
      </w:r>
      <w:proofErr w:type="gramEnd"/>
      <w:r w:rsidRPr="008B078C">
        <w:rPr>
          <w:rFonts w:ascii="Verdana" w:hAnsi="Verdana"/>
          <w:i/>
          <w:iCs/>
          <w:sz w:val="22"/>
          <w:szCs w:val="22"/>
        </w:rPr>
        <w:t>.</w:t>
      </w:r>
    </w:p>
    <w:p w14:paraId="26C368BC" w14:textId="77777777" w:rsidR="008B078C" w:rsidRPr="008B078C" w:rsidRDefault="008B078C" w:rsidP="008B078C">
      <w:pPr>
        <w:rPr>
          <w:rFonts w:ascii="Verdana" w:hAnsi="Verdana"/>
          <w:i/>
          <w:iCs/>
          <w:sz w:val="22"/>
          <w:szCs w:val="22"/>
        </w:rPr>
      </w:pPr>
    </w:p>
    <w:p w14:paraId="3195B63C" w14:textId="77777777" w:rsidR="008B078C" w:rsidRPr="008B078C" w:rsidRDefault="008B078C" w:rsidP="008B078C">
      <w:pPr>
        <w:rPr>
          <w:rFonts w:ascii="Verdana" w:hAnsi="Verdana"/>
          <w:i/>
          <w:iCs/>
          <w:sz w:val="22"/>
          <w:szCs w:val="22"/>
        </w:rPr>
      </w:pPr>
      <w:r w:rsidRPr="008B078C">
        <w:rPr>
          <w:rFonts w:ascii="Verdana" w:hAnsi="Verdana"/>
          <w:i/>
          <w:iCs/>
          <w:sz w:val="22"/>
          <w:szCs w:val="22"/>
        </w:rPr>
        <w:t>Looking at second home council tax in general, Cornwall Council should ring fence this money solely for providing housing, reparation works to current council housing and those currently empty due to repair status, and potential CPO for properties empty in towns/villages that could provide much needed accommodation, as well as helping areas improve.</w:t>
      </w:r>
    </w:p>
    <w:p w14:paraId="4730E698" w14:textId="77777777" w:rsidR="008B078C" w:rsidRPr="008B078C" w:rsidRDefault="008B078C" w:rsidP="008B078C">
      <w:pPr>
        <w:rPr>
          <w:rFonts w:ascii="Verdana" w:hAnsi="Verdana"/>
          <w:i/>
          <w:iCs/>
          <w:sz w:val="22"/>
          <w:szCs w:val="22"/>
        </w:rPr>
      </w:pPr>
    </w:p>
    <w:p w14:paraId="577CEFA4" w14:textId="1B69156A" w:rsidR="008B078C" w:rsidRDefault="008B078C" w:rsidP="008B078C">
      <w:pPr>
        <w:rPr>
          <w:rFonts w:ascii="Verdana" w:hAnsi="Verdana"/>
          <w:i/>
          <w:iCs/>
          <w:sz w:val="22"/>
          <w:szCs w:val="22"/>
        </w:rPr>
      </w:pPr>
      <w:r w:rsidRPr="008B078C">
        <w:rPr>
          <w:rFonts w:ascii="Verdana" w:hAnsi="Verdana"/>
          <w:i/>
          <w:iCs/>
          <w:sz w:val="22"/>
          <w:szCs w:val="22"/>
        </w:rPr>
        <w:t>Like when the second home council tax rate 50% deduction was removed to support local housing, the second home premium was introduced as part of the levelling up strategy, in response to the housing crisis and need for additional social and local support. </w:t>
      </w:r>
      <w:r w:rsidRPr="008B078C">
        <w:rPr>
          <w:rFonts w:ascii="Verdana" w:hAnsi="Verdana"/>
          <w:i/>
          <w:iCs/>
          <w:sz w:val="22"/>
          <w:szCs w:val="22"/>
        </w:rPr>
        <w:t xml:space="preserve"> This is </w:t>
      </w:r>
      <w:proofErr w:type="gramStart"/>
      <w:r w:rsidRPr="008B078C">
        <w:rPr>
          <w:rFonts w:ascii="Verdana" w:hAnsi="Verdana"/>
          <w:i/>
          <w:iCs/>
          <w:sz w:val="22"/>
          <w:szCs w:val="22"/>
        </w:rPr>
        <w:t>similar to</w:t>
      </w:r>
      <w:proofErr w:type="gramEnd"/>
      <w:r w:rsidRPr="008B078C">
        <w:rPr>
          <w:rFonts w:ascii="Verdana" w:hAnsi="Verdana"/>
          <w:i/>
          <w:iCs/>
          <w:sz w:val="22"/>
          <w:szCs w:val="22"/>
        </w:rPr>
        <w:t xml:space="preserve"> the way in which the CIL (Community Infrastructure Levy) is distributed.</w:t>
      </w:r>
    </w:p>
    <w:p w14:paraId="3D65AB81" w14:textId="77777777" w:rsidR="008B078C" w:rsidRDefault="008B078C" w:rsidP="008B078C">
      <w:pPr>
        <w:rPr>
          <w:rFonts w:ascii="Verdana" w:hAnsi="Verdana"/>
          <w:i/>
          <w:iCs/>
          <w:sz w:val="22"/>
          <w:szCs w:val="22"/>
        </w:rPr>
      </w:pPr>
    </w:p>
    <w:p w14:paraId="17E3CB5D" w14:textId="77777777" w:rsidR="008B078C" w:rsidRDefault="008B078C" w:rsidP="008B078C">
      <w:pPr>
        <w:rPr>
          <w:rFonts w:ascii="Verdana" w:hAnsi="Verdana"/>
          <w:i/>
          <w:iCs/>
          <w:sz w:val="22"/>
          <w:szCs w:val="22"/>
        </w:rPr>
      </w:pPr>
    </w:p>
    <w:p w14:paraId="4E644258" w14:textId="77777777" w:rsidR="008B078C" w:rsidRDefault="008B078C" w:rsidP="008B078C">
      <w:pPr>
        <w:rPr>
          <w:rFonts w:ascii="Verdana" w:hAnsi="Verdana"/>
          <w:i/>
          <w:iCs/>
          <w:sz w:val="22"/>
          <w:szCs w:val="22"/>
        </w:rPr>
      </w:pPr>
    </w:p>
    <w:p w14:paraId="232D7DF5" w14:textId="77777777" w:rsidR="008B078C" w:rsidRDefault="008B078C" w:rsidP="008B078C">
      <w:pPr>
        <w:rPr>
          <w:rFonts w:ascii="Verdana" w:hAnsi="Verdana"/>
          <w:i/>
          <w:iCs/>
          <w:sz w:val="22"/>
          <w:szCs w:val="22"/>
        </w:rPr>
      </w:pPr>
    </w:p>
    <w:p w14:paraId="4B3BCB6C" w14:textId="77777777" w:rsidR="008B078C" w:rsidRDefault="008B078C" w:rsidP="008B078C">
      <w:pPr>
        <w:rPr>
          <w:rFonts w:ascii="Verdana" w:hAnsi="Verdana"/>
          <w:i/>
          <w:iCs/>
          <w:sz w:val="22"/>
          <w:szCs w:val="22"/>
        </w:rPr>
      </w:pPr>
    </w:p>
    <w:p w14:paraId="6E8720CC" w14:textId="77777777" w:rsidR="008B078C" w:rsidRDefault="008B078C" w:rsidP="008B078C">
      <w:pPr>
        <w:rPr>
          <w:rFonts w:ascii="Verdana" w:hAnsi="Verdana"/>
          <w:i/>
          <w:iCs/>
          <w:sz w:val="22"/>
          <w:szCs w:val="22"/>
        </w:rPr>
      </w:pPr>
    </w:p>
    <w:p w14:paraId="5B3185BE" w14:textId="77777777" w:rsidR="008B078C" w:rsidRDefault="008B078C" w:rsidP="008B078C">
      <w:pPr>
        <w:rPr>
          <w:rFonts w:ascii="Verdana" w:hAnsi="Verdana"/>
          <w:i/>
          <w:iCs/>
          <w:sz w:val="22"/>
          <w:szCs w:val="22"/>
        </w:rPr>
      </w:pPr>
    </w:p>
    <w:p w14:paraId="7EEDCCC6" w14:textId="77777777" w:rsidR="008B078C" w:rsidRDefault="008B078C" w:rsidP="008B078C">
      <w:pPr>
        <w:rPr>
          <w:rFonts w:ascii="Verdana" w:hAnsi="Verdana"/>
          <w:i/>
          <w:iCs/>
          <w:sz w:val="22"/>
          <w:szCs w:val="22"/>
        </w:rPr>
      </w:pPr>
    </w:p>
    <w:p w14:paraId="3A65FDCB" w14:textId="77777777" w:rsidR="008B078C" w:rsidRDefault="008B078C" w:rsidP="008B078C">
      <w:pPr>
        <w:rPr>
          <w:rFonts w:ascii="Verdana" w:hAnsi="Verdana"/>
          <w:i/>
          <w:iCs/>
          <w:sz w:val="22"/>
          <w:szCs w:val="22"/>
        </w:rPr>
      </w:pPr>
    </w:p>
    <w:p w14:paraId="4D9A31D0" w14:textId="77777777" w:rsidR="008B078C" w:rsidRDefault="008B078C" w:rsidP="008B078C">
      <w:pPr>
        <w:rPr>
          <w:rFonts w:ascii="Verdana" w:hAnsi="Verdana"/>
          <w:i/>
          <w:iCs/>
          <w:sz w:val="22"/>
          <w:szCs w:val="22"/>
        </w:rPr>
      </w:pPr>
    </w:p>
    <w:p w14:paraId="56044BDD" w14:textId="77777777" w:rsidR="008B078C" w:rsidRPr="008B078C" w:rsidRDefault="008B078C" w:rsidP="008B078C">
      <w:pPr>
        <w:rPr>
          <w:rFonts w:ascii="Verdana" w:hAnsi="Verdana"/>
          <w:i/>
          <w:iCs/>
          <w:sz w:val="22"/>
          <w:szCs w:val="22"/>
        </w:rPr>
      </w:pPr>
    </w:p>
    <w:p w14:paraId="679E44C0" w14:textId="77777777" w:rsidR="008B078C" w:rsidRPr="008B078C" w:rsidRDefault="008B078C" w:rsidP="005A3FBD">
      <w:pPr>
        <w:rPr>
          <w:rFonts w:ascii="Verdana" w:hAnsi="Verdana"/>
          <w:b/>
          <w:bCs/>
          <w:sz w:val="22"/>
          <w:szCs w:val="22"/>
        </w:rPr>
      </w:pPr>
    </w:p>
    <w:p w14:paraId="295C5990" w14:textId="0AA402C7" w:rsidR="005A3FBD" w:rsidRPr="008B078C" w:rsidRDefault="005A3FBD" w:rsidP="005A3FBD">
      <w:pPr>
        <w:rPr>
          <w:rFonts w:ascii="Verdana" w:hAnsi="Verdana"/>
          <w:sz w:val="22"/>
          <w:szCs w:val="22"/>
        </w:rPr>
      </w:pPr>
      <w:r w:rsidRPr="008B078C">
        <w:rPr>
          <w:rFonts w:ascii="Verdana" w:hAnsi="Verdana"/>
          <w:sz w:val="22"/>
          <w:szCs w:val="22"/>
        </w:rPr>
        <w:t xml:space="preserve">We look forward to hearing from you </w:t>
      </w:r>
      <w:r w:rsidR="008B078C">
        <w:rPr>
          <w:rFonts w:ascii="Verdana" w:hAnsi="Verdana"/>
          <w:sz w:val="22"/>
          <w:szCs w:val="22"/>
        </w:rPr>
        <w:t>once you have considered this matter</w:t>
      </w:r>
      <w:r w:rsidRPr="008B078C">
        <w:rPr>
          <w:rFonts w:ascii="Verdana" w:hAnsi="Verdana"/>
          <w:sz w:val="22"/>
          <w:szCs w:val="22"/>
        </w:rPr>
        <w:t>.</w:t>
      </w:r>
    </w:p>
    <w:p w14:paraId="452D3391" w14:textId="77777777" w:rsidR="00A33B58" w:rsidRPr="008B078C" w:rsidRDefault="00A33B58" w:rsidP="00A33B58">
      <w:pPr>
        <w:rPr>
          <w:rFonts w:ascii="Verdana" w:hAnsi="Verdana"/>
          <w:sz w:val="22"/>
          <w:szCs w:val="22"/>
        </w:rPr>
      </w:pPr>
    </w:p>
    <w:p w14:paraId="722029E6" w14:textId="77777777" w:rsidR="00A33B58" w:rsidRPr="008B078C" w:rsidRDefault="00A33B58" w:rsidP="00A33B58">
      <w:pPr>
        <w:rPr>
          <w:rFonts w:ascii="Verdana" w:hAnsi="Verdana"/>
          <w:sz w:val="22"/>
          <w:szCs w:val="22"/>
        </w:rPr>
      </w:pPr>
      <w:r w:rsidRPr="008B078C">
        <w:rPr>
          <w:rFonts w:ascii="Verdana" w:hAnsi="Verdana"/>
          <w:sz w:val="22"/>
          <w:szCs w:val="22"/>
        </w:rPr>
        <w:t>Yours sincerely</w:t>
      </w:r>
    </w:p>
    <w:p w14:paraId="3832201F" w14:textId="77777777" w:rsidR="00A33B58" w:rsidRPr="00EC637E" w:rsidRDefault="00A33B58" w:rsidP="00A33B58">
      <w:pPr>
        <w:rPr>
          <w:sz w:val="22"/>
          <w:szCs w:val="22"/>
        </w:rPr>
      </w:pPr>
    </w:p>
    <w:p w14:paraId="44FEDED8" w14:textId="77777777" w:rsidR="00F657E3" w:rsidRDefault="00F657E3" w:rsidP="00F657E3">
      <w:pPr>
        <w:pStyle w:val="NormalWeb"/>
      </w:pPr>
      <w:r>
        <w:rPr>
          <w:noProof/>
        </w:rPr>
        <w:drawing>
          <wp:inline distT="0" distB="0" distL="0" distR="0" wp14:anchorId="00B7E548" wp14:editId="75BB17E6">
            <wp:extent cx="2895600" cy="390243"/>
            <wp:effectExtent l="0" t="0" r="0" b="0"/>
            <wp:docPr id="1416505083" name="Picture 1416505083"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505083" name="Picture 1416505083" descr="A signature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6098" cy="393005"/>
                    </a:xfrm>
                    <a:prstGeom prst="rect">
                      <a:avLst/>
                    </a:prstGeom>
                    <a:noFill/>
                    <a:ln>
                      <a:noFill/>
                    </a:ln>
                  </pic:spPr>
                </pic:pic>
              </a:graphicData>
            </a:graphic>
          </wp:inline>
        </w:drawing>
      </w:r>
    </w:p>
    <w:p w14:paraId="080D9378" w14:textId="77777777" w:rsidR="00A33B58" w:rsidRPr="00EC637E" w:rsidRDefault="00A33B58" w:rsidP="00A33B58">
      <w:pPr>
        <w:rPr>
          <w:sz w:val="22"/>
          <w:szCs w:val="22"/>
        </w:rPr>
      </w:pPr>
    </w:p>
    <w:p w14:paraId="08A37F1C" w14:textId="77777777" w:rsidR="00A33B58" w:rsidRPr="00EC637E" w:rsidRDefault="00A33B58" w:rsidP="00A33B58">
      <w:pPr>
        <w:rPr>
          <w:sz w:val="22"/>
          <w:szCs w:val="22"/>
        </w:rPr>
      </w:pPr>
    </w:p>
    <w:p w14:paraId="56F44FCB" w14:textId="0BDF17DF" w:rsidR="00A33B58" w:rsidRPr="008B078C" w:rsidRDefault="00A33B58" w:rsidP="00A33B58">
      <w:pPr>
        <w:rPr>
          <w:rFonts w:ascii="Verdana" w:hAnsi="Verdana"/>
          <w:sz w:val="22"/>
          <w:szCs w:val="22"/>
        </w:rPr>
      </w:pPr>
      <w:r w:rsidRPr="008B078C">
        <w:rPr>
          <w:rFonts w:ascii="Verdana" w:hAnsi="Verdana"/>
          <w:sz w:val="22"/>
          <w:szCs w:val="22"/>
        </w:rPr>
        <w:t>Charlotte Caldwell</w:t>
      </w:r>
    </w:p>
    <w:p w14:paraId="380C571A" w14:textId="75A606AB" w:rsidR="00462211" w:rsidRDefault="00A33B58" w:rsidP="00A33B58">
      <w:pPr>
        <w:spacing w:after="120"/>
        <w:jc w:val="both"/>
        <w:rPr>
          <w:rFonts w:ascii="Verdana" w:hAnsi="Verdana"/>
          <w:sz w:val="22"/>
          <w:szCs w:val="22"/>
        </w:rPr>
      </w:pPr>
      <w:r w:rsidRPr="008B078C">
        <w:rPr>
          <w:rFonts w:ascii="Verdana" w:hAnsi="Verdana"/>
          <w:sz w:val="22"/>
          <w:szCs w:val="22"/>
        </w:rPr>
        <w:t>Town Clerk</w:t>
      </w:r>
    </w:p>
    <w:p w14:paraId="371E2C2D" w14:textId="27564082" w:rsidR="008B078C" w:rsidRPr="008B078C" w:rsidRDefault="008B078C" w:rsidP="00A33B58">
      <w:pPr>
        <w:spacing w:after="120"/>
        <w:jc w:val="both"/>
        <w:rPr>
          <w:rFonts w:ascii="Verdana" w:hAnsi="Verdana"/>
          <w:sz w:val="22"/>
          <w:szCs w:val="22"/>
        </w:rPr>
      </w:pPr>
      <w:r>
        <w:rPr>
          <w:rFonts w:ascii="Verdana" w:hAnsi="Verdana"/>
          <w:sz w:val="22"/>
          <w:szCs w:val="22"/>
        </w:rPr>
        <w:t>FRSA, PSLCC</w:t>
      </w:r>
    </w:p>
    <w:sectPr w:rsidR="008B078C" w:rsidRPr="008B078C" w:rsidSect="000578DF">
      <w:footerReference w:type="default" r:id="rId9"/>
      <w:pgSz w:w="11906" w:h="16838" w:code="9"/>
      <w:pgMar w:top="1008" w:right="720" w:bottom="1008" w:left="1080" w:header="720" w:footer="10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AD18" w14:textId="77777777" w:rsidR="0008072F" w:rsidRDefault="0008072F">
      <w:r>
        <w:separator/>
      </w:r>
    </w:p>
  </w:endnote>
  <w:endnote w:type="continuationSeparator" w:id="0">
    <w:p w14:paraId="0C47E890" w14:textId="77777777" w:rsidR="0008072F" w:rsidRDefault="0008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D1854" w14:textId="77777777" w:rsidR="00A629B6" w:rsidRDefault="009745BC" w:rsidP="00457970">
    <w:pPr>
      <w:pStyle w:val="Footer"/>
      <w:rPr>
        <w:sz w:val="20"/>
      </w:rPr>
    </w:pPr>
    <w:r>
      <w:rPr>
        <w:noProof/>
        <w:lang w:eastAsia="en-GB"/>
      </w:rPr>
      <mc:AlternateContent>
        <mc:Choice Requires="wps">
          <w:drawing>
            <wp:anchor distT="0" distB="0" distL="114300" distR="114300" simplePos="0" relativeHeight="251658240" behindDoc="0" locked="0" layoutInCell="1" allowOverlap="1" wp14:anchorId="6D05B5B5" wp14:editId="0F18E322">
              <wp:simplePos x="0" y="0"/>
              <wp:positionH relativeFrom="column">
                <wp:posOffset>1756410</wp:posOffset>
              </wp:positionH>
              <wp:positionV relativeFrom="paragraph">
                <wp:posOffset>-41910</wp:posOffset>
              </wp:positionV>
              <wp:extent cx="3077210" cy="560705"/>
              <wp:effectExtent l="0" t="0" r="27940"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210" cy="560705"/>
                      </a:xfrm>
                      <a:prstGeom prst="rect">
                        <a:avLst/>
                      </a:prstGeom>
                      <a:solidFill>
                        <a:srgbClr val="FFFFFF"/>
                      </a:solidFill>
                      <a:ln w="9525">
                        <a:solidFill>
                          <a:schemeClr val="bg1">
                            <a:lumMod val="100000"/>
                            <a:lumOff val="0"/>
                          </a:schemeClr>
                        </a:solidFill>
                        <a:miter lim="800000"/>
                        <a:headEnd/>
                        <a:tailEnd/>
                      </a:ln>
                    </wps:spPr>
                    <wps:txbx>
                      <w:txbxContent>
                        <w:p w14:paraId="48CE44ED" w14:textId="77777777" w:rsidR="00A629B6" w:rsidRPr="003D70B0" w:rsidRDefault="00A629B6" w:rsidP="00A629B6">
                          <w:pPr>
                            <w:widowControl w:val="0"/>
                            <w:spacing w:before="120"/>
                            <w:jc w:val="center"/>
                            <w:rPr>
                              <w:rFonts w:ascii="Copperplate Gothic Bold" w:hAnsi="Copperplate Gothic Bold"/>
                              <w:bCs/>
                              <w:sz w:val="14"/>
                              <w:szCs w:val="14"/>
                            </w:rPr>
                          </w:pPr>
                          <w:r w:rsidRPr="003D70B0">
                            <w:rPr>
                              <w:rFonts w:ascii="Copperplate Gothic Bold" w:hAnsi="Copperplate Gothic Bold"/>
                              <w:bCs/>
                              <w:sz w:val="14"/>
                              <w:szCs w:val="14"/>
                            </w:rPr>
                            <w:t xml:space="preserve">Twinned with Plumergat </w:t>
                          </w:r>
                          <w:r w:rsidR="007F0ADE">
                            <w:rPr>
                              <w:rFonts w:ascii="Copperplate Gothic Bold" w:hAnsi="Copperplate Gothic Bold"/>
                              <w:bCs/>
                              <w:sz w:val="14"/>
                              <w:szCs w:val="14"/>
                            </w:rPr>
                            <w:t>e</w:t>
                          </w:r>
                          <w:r w:rsidRPr="003D70B0">
                            <w:rPr>
                              <w:rFonts w:ascii="Copperplate Gothic Bold" w:hAnsi="Copperplate Gothic Bold"/>
                              <w:bCs/>
                              <w:sz w:val="14"/>
                              <w:szCs w:val="14"/>
                            </w:rPr>
                            <w:t>t Meriadec, Brittany, France;</w:t>
                          </w:r>
                        </w:p>
                        <w:p w14:paraId="2C370D11" w14:textId="77777777" w:rsidR="00A629B6" w:rsidRPr="003D70B0" w:rsidRDefault="00A629B6" w:rsidP="00A629B6">
                          <w:pPr>
                            <w:widowControl w:val="0"/>
                            <w:jc w:val="center"/>
                            <w:rPr>
                              <w:rFonts w:ascii="Copperplate Gothic Bold" w:hAnsi="Copperplate Gothic Bold"/>
                              <w:bCs/>
                              <w:sz w:val="14"/>
                              <w:szCs w:val="14"/>
                            </w:rPr>
                          </w:pPr>
                          <w:r w:rsidRPr="003D70B0">
                            <w:rPr>
                              <w:rFonts w:ascii="Copperplate Gothic Bold" w:hAnsi="Copperplate Gothic Bold"/>
                              <w:bCs/>
                              <w:sz w:val="14"/>
                              <w:szCs w:val="14"/>
                            </w:rPr>
                            <w:t xml:space="preserve">Mineral Point, </w:t>
                          </w:r>
                          <w:r w:rsidR="003D70B0" w:rsidRPr="003D70B0">
                            <w:rPr>
                              <w:rFonts w:ascii="Copperplate Gothic Bold" w:hAnsi="Copperplate Gothic Bold"/>
                              <w:bCs/>
                              <w:sz w:val="14"/>
                              <w:szCs w:val="14"/>
                            </w:rPr>
                            <w:t>W</w:t>
                          </w:r>
                          <w:r w:rsidRPr="003D70B0">
                            <w:rPr>
                              <w:rFonts w:ascii="Copperplate Gothic Bold" w:hAnsi="Copperplate Gothic Bold"/>
                              <w:bCs/>
                              <w:sz w:val="14"/>
                              <w:szCs w:val="14"/>
                            </w:rPr>
                            <w:t xml:space="preserve">isconsin, USA; </w:t>
                          </w:r>
                        </w:p>
                        <w:p w14:paraId="56FD1E44" w14:textId="77777777" w:rsidR="00A629B6" w:rsidRDefault="00A629B6" w:rsidP="00A629B6">
                          <w:pPr>
                            <w:widowControl w:val="0"/>
                            <w:jc w:val="center"/>
                            <w:rPr>
                              <w:rFonts w:ascii="Copperplate Gothic Bold" w:hAnsi="Copperplate Gothic Bold"/>
                              <w:b/>
                              <w:bCs/>
                              <w:sz w:val="14"/>
                              <w:szCs w:val="14"/>
                            </w:rPr>
                          </w:pPr>
                          <w:r w:rsidRPr="003D70B0">
                            <w:rPr>
                              <w:rFonts w:ascii="Copperplate Gothic Bold" w:hAnsi="Copperplate Gothic Bold"/>
                              <w:bCs/>
                              <w:sz w:val="14"/>
                              <w:szCs w:val="14"/>
                            </w:rPr>
                            <w:t>and Real de</w:t>
                          </w:r>
                          <w:r w:rsidR="007D2EC7">
                            <w:rPr>
                              <w:rFonts w:ascii="Copperplate Gothic Bold" w:hAnsi="Copperplate Gothic Bold"/>
                              <w:bCs/>
                              <w:sz w:val="14"/>
                              <w:szCs w:val="14"/>
                            </w:rPr>
                            <w:t>l</w:t>
                          </w:r>
                          <w:r w:rsidRPr="003D70B0">
                            <w:rPr>
                              <w:rFonts w:ascii="Copperplate Gothic Bold" w:hAnsi="Copperplate Gothic Bold"/>
                              <w:bCs/>
                              <w:sz w:val="14"/>
                              <w:szCs w:val="14"/>
                            </w:rPr>
                            <w:t xml:space="preserve"> Monte, Hidalgo, Mexico</w:t>
                          </w:r>
                        </w:p>
                        <w:p w14:paraId="477EEF6B" w14:textId="77777777" w:rsidR="00A629B6" w:rsidRDefault="00A629B6" w:rsidP="00A629B6">
                          <w:pPr>
                            <w:widowControl w:val="0"/>
                            <w:rPr>
                              <w:sz w:val="20"/>
                            </w:rPr>
                          </w:pPr>
                          <w:r>
                            <w:t> </w:t>
                          </w:r>
                        </w:p>
                        <w:p w14:paraId="6BB3B81B" w14:textId="77777777" w:rsidR="00A629B6" w:rsidRDefault="00A629B6" w:rsidP="00A629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5B5B5" id="_x0000_t202" coordsize="21600,21600" o:spt="202" path="m,l,21600r21600,l21600,xe">
              <v:stroke joinstyle="miter"/>
              <v:path gradientshapeok="t" o:connecttype="rect"/>
            </v:shapetype>
            <v:shape id="Text Box 1" o:spid="_x0000_s1026" type="#_x0000_t202" style="position:absolute;margin-left:138.3pt;margin-top:-3.3pt;width:242.3pt;height:4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" strokecolor="white [3212]">
              <v:textbox>
                <w:txbxContent>
                  <w:p w14:paraId="48CE44ED" w14:textId="77777777" w:rsidR="00A629B6" w:rsidRPr="003D70B0" w:rsidRDefault="00A629B6" w:rsidP="00A629B6">
                    <w:pPr>
                      <w:widowControl w:val="0"/>
                      <w:spacing w:before="120"/>
                      <w:jc w:val="center"/>
                      <w:rPr>
                        <w:rFonts w:ascii="Copperplate Gothic Bold" w:hAnsi="Copperplate Gothic Bold"/>
                        <w:bCs/>
                        <w:sz w:val="14"/>
                        <w:szCs w:val="14"/>
                      </w:rPr>
                    </w:pPr>
                    <w:r w:rsidRPr="003D70B0">
                      <w:rPr>
                        <w:rFonts w:ascii="Copperplate Gothic Bold" w:hAnsi="Copperplate Gothic Bold"/>
                        <w:bCs/>
                        <w:sz w:val="14"/>
                        <w:szCs w:val="14"/>
                      </w:rPr>
                      <w:t xml:space="preserve">Twinned with Plumergat </w:t>
                    </w:r>
                    <w:r w:rsidR="007F0ADE">
                      <w:rPr>
                        <w:rFonts w:ascii="Copperplate Gothic Bold" w:hAnsi="Copperplate Gothic Bold"/>
                        <w:bCs/>
                        <w:sz w:val="14"/>
                        <w:szCs w:val="14"/>
                      </w:rPr>
                      <w:t>e</w:t>
                    </w:r>
                    <w:r w:rsidRPr="003D70B0">
                      <w:rPr>
                        <w:rFonts w:ascii="Copperplate Gothic Bold" w:hAnsi="Copperplate Gothic Bold"/>
                        <w:bCs/>
                        <w:sz w:val="14"/>
                        <w:szCs w:val="14"/>
                      </w:rPr>
                      <w:t>t Meriadec, Brittany, France;</w:t>
                    </w:r>
                  </w:p>
                  <w:p w14:paraId="2C370D11" w14:textId="77777777" w:rsidR="00A629B6" w:rsidRPr="003D70B0" w:rsidRDefault="00A629B6" w:rsidP="00A629B6">
                    <w:pPr>
                      <w:widowControl w:val="0"/>
                      <w:jc w:val="center"/>
                      <w:rPr>
                        <w:rFonts w:ascii="Copperplate Gothic Bold" w:hAnsi="Copperplate Gothic Bold"/>
                        <w:bCs/>
                        <w:sz w:val="14"/>
                        <w:szCs w:val="14"/>
                      </w:rPr>
                    </w:pPr>
                    <w:r w:rsidRPr="003D70B0">
                      <w:rPr>
                        <w:rFonts w:ascii="Copperplate Gothic Bold" w:hAnsi="Copperplate Gothic Bold"/>
                        <w:bCs/>
                        <w:sz w:val="14"/>
                        <w:szCs w:val="14"/>
                      </w:rPr>
                      <w:t xml:space="preserve">Mineral Point, </w:t>
                    </w:r>
                    <w:r w:rsidR="003D70B0" w:rsidRPr="003D70B0">
                      <w:rPr>
                        <w:rFonts w:ascii="Copperplate Gothic Bold" w:hAnsi="Copperplate Gothic Bold"/>
                        <w:bCs/>
                        <w:sz w:val="14"/>
                        <w:szCs w:val="14"/>
                      </w:rPr>
                      <w:t>W</w:t>
                    </w:r>
                    <w:r w:rsidRPr="003D70B0">
                      <w:rPr>
                        <w:rFonts w:ascii="Copperplate Gothic Bold" w:hAnsi="Copperplate Gothic Bold"/>
                        <w:bCs/>
                        <w:sz w:val="14"/>
                        <w:szCs w:val="14"/>
                      </w:rPr>
                      <w:t xml:space="preserve">isconsin, USA; </w:t>
                    </w:r>
                  </w:p>
                  <w:p w14:paraId="56FD1E44" w14:textId="77777777" w:rsidR="00A629B6" w:rsidRDefault="00A629B6" w:rsidP="00A629B6">
                    <w:pPr>
                      <w:widowControl w:val="0"/>
                      <w:jc w:val="center"/>
                      <w:rPr>
                        <w:rFonts w:ascii="Copperplate Gothic Bold" w:hAnsi="Copperplate Gothic Bold"/>
                        <w:b/>
                        <w:bCs/>
                        <w:sz w:val="14"/>
                        <w:szCs w:val="14"/>
                      </w:rPr>
                    </w:pPr>
                    <w:r w:rsidRPr="003D70B0">
                      <w:rPr>
                        <w:rFonts w:ascii="Copperplate Gothic Bold" w:hAnsi="Copperplate Gothic Bold"/>
                        <w:bCs/>
                        <w:sz w:val="14"/>
                        <w:szCs w:val="14"/>
                      </w:rPr>
                      <w:t>and Real de</w:t>
                    </w:r>
                    <w:r w:rsidR="007D2EC7">
                      <w:rPr>
                        <w:rFonts w:ascii="Copperplate Gothic Bold" w:hAnsi="Copperplate Gothic Bold"/>
                        <w:bCs/>
                        <w:sz w:val="14"/>
                        <w:szCs w:val="14"/>
                      </w:rPr>
                      <w:t>l</w:t>
                    </w:r>
                    <w:r w:rsidRPr="003D70B0">
                      <w:rPr>
                        <w:rFonts w:ascii="Copperplate Gothic Bold" w:hAnsi="Copperplate Gothic Bold"/>
                        <w:bCs/>
                        <w:sz w:val="14"/>
                        <w:szCs w:val="14"/>
                      </w:rPr>
                      <w:t xml:space="preserve"> Monte, Hidalgo, Mexico</w:t>
                    </w:r>
                  </w:p>
                  <w:p w14:paraId="477EEF6B" w14:textId="77777777" w:rsidR="00A629B6" w:rsidRDefault="00A629B6" w:rsidP="00A629B6">
                    <w:pPr>
                      <w:widowControl w:val="0"/>
                      <w:rPr>
                        <w:sz w:val="20"/>
                      </w:rPr>
                    </w:pPr>
                    <w:r>
                      <w:t> </w:t>
                    </w:r>
                  </w:p>
                  <w:p w14:paraId="6BB3B81B" w14:textId="77777777" w:rsidR="00A629B6" w:rsidRDefault="00A629B6" w:rsidP="00A629B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EFB1" w14:textId="77777777" w:rsidR="0008072F" w:rsidRDefault="0008072F">
      <w:r>
        <w:separator/>
      </w:r>
    </w:p>
  </w:footnote>
  <w:footnote w:type="continuationSeparator" w:id="0">
    <w:p w14:paraId="02837106" w14:textId="77777777" w:rsidR="0008072F" w:rsidRDefault="00080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E642D"/>
    <w:multiLevelType w:val="hybridMultilevel"/>
    <w:tmpl w:val="CF348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75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12"/>
    <w:rsid w:val="000039C9"/>
    <w:rsid w:val="00005645"/>
    <w:rsid w:val="00005CE7"/>
    <w:rsid w:val="00027EFB"/>
    <w:rsid w:val="00034BE6"/>
    <w:rsid w:val="0003550D"/>
    <w:rsid w:val="00047DEC"/>
    <w:rsid w:val="00051EFE"/>
    <w:rsid w:val="000578DF"/>
    <w:rsid w:val="000674B6"/>
    <w:rsid w:val="00067873"/>
    <w:rsid w:val="0008072F"/>
    <w:rsid w:val="000C7411"/>
    <w:rsid w:val="000D445E"/>
    <w:rsid w:val="000D780D"/>
    <w:rsid w:val="00114190"/>
    <w:rsid w:val="001179F4"/>
    <w:rsid w:val="0012339C"/>
    <w:rsid w:val="001702F7"/>
    <w:rsid w:val="00173E1B"/>
    <w:rsid w:val="001756AD"/>
    <w:rsid w:val="001858A2"/>
    <w:rsid w:val="001D7FD7"/>
    <w:rsid w:val="001E427A"/>
    <w:rsid w:val="001F28F9"/>
    <w:rsid w:val="0020498B"/>
    <w:rsid w:val="00277EE1"/>
    <w:rsid w:val="00280442"/>
    <w:rsid w:val="00286421"/>
    <w:rsid w:val="00290DBE"/>
    <w:rsid w:val="00291CB2"/>
    <w:rsid w:val="002A10BC"/>
    <w:rsid w:val="002A2A8F"/>
    <w:rsid w:val="002B6FEE"/>
    <w:rsid w:val="002C231E"/>
    <w:rsid w:val="002C3363"/>
    <w:rsid w:val="002F6D8E"/>
    <w:rsid w:val="00332747"/>
    <w:rsid w:val="00344D4B"/>
    <w:rsid w:val="00360290"/>
    <w:rsid w:val="00375FD1"/>
    <w:rsid w:val="00382907"/>
    <w:rsid w:val="003B5B32"/>
    <w:rsid w:val="003D70B0"/>
    <w:rsid w:val="003E0126"/>
    <w:rsid w:val="00410AAE"/>
    <w:rsid w:val="00413F8E"/>
    <w:rsid w:val="004143EE"/>
    <w:rsid w:val="004463D9"/>
    <w:rsid w:val="00457970"/>
    <w:rsid w:val="00462211"/>
    <w:rsid w:val="00472150"/>
    <w:rsid w:val="004735FE"/>
    <w:rsid w:val="00474312"/>
    <w:rsid w:val="004840A6"/>
    <w:rsid w:val="004944B0"/>
    <w:rsid w:val="004A3047"/>
    <w:rsid w:val="004A4B22"/>
    <w:rsid w:val="004C4F92"/>
    <w:rsid w:val="004D4A33"/>
    <w:rsid w:val="00506132"/>
    <w:rsid w:val="0052782C"/>
    <w:rsid w:val="00563379"/>
    <w:rsid w:val="005653E1"/>
    <w:rsid w:val="00571855"/>
    <w:rsid w:val="005846FF"/>
    <w:rsid w:val="0059030A"/>
    <w:rsid w:val="0059162A"/>
    <w:rsid w:val="00592A5C"/>
    <w:rsid w:val="005A3FBD"/>
    <w:rsid w:val="005C2B21"/>
    <w:rsid w:val="005D794E"/>
    <w:rsid w:val="00607BD3"/>
    <w:rsid w:val="006265BA"/>
    <w:rsid w:val="00633D8D"/>
    <w:rsid w:val="0064444A"/>
    <w:rsid w:val="00661697"/>
    <w:rsid w:val="006A63CB"/>
    <w:rsid w:val="006B78EC"/>
    <w:rsid w:val="006F24BE"/>
    <w:rsid w:val="0072225E"/>
    <w:rsid w:val="00726419"/>
    <w:rsid w:val="00726D33"/>
    <w:rsid w:val="00736020"/>
    <w:rsid w:val="00767409"/>
    <w:rsid w:val="0077604B"/>
    <w:rsid w:val="00777882"/>
    <w:rsid w:val="00777FB6"/>
    <w:rsid w:val="007A3B33"/>
    <w:rsid w:val="007C7923"/>
    <w:rsid w:val="007D2EC7"/>
    <w:rsid w:val="007F0ADE"/>
    <w:rsid w:val="007F6EEA"/>
    <w:rsid w:val="00805E1D"/>
    <w:rsid w:val="00820020"/>
    <w:rsid w:val="00823A82"/>
    <w:rsid w:val="00825219"/>
    <w:rsid w:val="00831D9A"/>
    <w:rsid w:val="008555E6"/>
    <w:rsid w:val="00863FC2"/>
    <w:rsid w:val="0086616F"/>
    <w:rsid w:val="008B078C"/>
    <w:rsid w:val="008C2026"/>
    <w:rsid w:val="008C259A"/>
    <w:rsid w:val="008D000B"/>
    <w:rsid w:val="00904BF1"/>
    <w:rsid w:val="009266A8"/>
    <w:rsid w:val="009365AC"/>
    <w:rsid w:val="00972B39"/>
    <w:rsid w:val="009745BC"/>
    <w:rsid w:val="00990991"/>
    <w:rsid w:val="009A6C96"/>
    <w:rsid w:val="009B74B5"/>
    <w:rsid w:val="009C03AE"/>
    <w:rsid w:val="009C31BB"/>
    <w:rsid w:val="009E025E"/>
    <w:rsid w:val="009E4FB2"/>
    <w:rsid w:val="009F098A"/>
    <w:rsid w:val="009F3D67"/>
    <w:rsid w:val="009F65E1"/>
    <w:rsid w:val="00A317F0"/>
    <w:rsid w:val="00A33B58"/>
    <w:rsid w:val="00A56A4B"/>
    <w:rsid w:val="00A626A0"/>
    <w:rsid w:val="00A629B6"/>
    <w:rsid w:val="00A6678D"/>
    <w:rsid w:val="00A673E4"/>
    <w:rsid w:val="00A72501"/>
    <w:rsid w:val="00A820F1"/>
    <w:rsid w:val="00A82CD8"/>
    <w:rsid w:val="00A90886"/>
    <w:rsid w:val="00AB1BFA"/>
    <w:rsid w:val="00AB1D79"/>
    <w:rsid w:val="00AD196C"/>
    <w:rsid w:val="00AD2163"/>
    <w:rsid w:val="00AE15AB"/>
    <w:rsid w:val="00AF52E1"/>
    <w:rsid w:val="00B012F6"/>
    <w:rsid w:val="00B246F6"/>
    <w:rsid w:val="00B50AF2"/>
    <w:rsid w:val="00B971F1"/>
    <w:rsid w:val="00BA2CA1"/>
    <w:rsid w:val="00BA6567"/>
    <w:rsid w:val="00BC6354"/>
    <w:rsid w:val="00BD6268"/>
    <w:rsid w:val="00BF7AE2"/>
    <w:rsid w:val="00C07D3D"/>
    <w:rsid w:val="00C21C68"/>
    <w:rsid w:val="00C30816"/>
    <w:rsid w:val="00C34E93"/>
    <w:rsid w:val="00C61A93"/>
    <w:rsid w:val="00C644E4"/>
    <w:rsid w:val="00C84D88"/>
    <w:rsid w:val="00C94509"/>
    <w:rsid w:val="00CB6D89"/>
    <w:rsid w:val="00CC3994"/>
    <w:rsid w:val="00CD197D"/>
    <w:rsid w:val="00CD5546"/>
    <w:rsid w:val="00CF395E"/>
    <w:rsid w:val="00D006A8"/>
    <w:rsid w:val="00D21DED"/>
    <w:rsid w:val="00D277E1"/>
    <w:rsid w:val="00D81CE7"/>
    <w:rsid w:val="00D94C3E"/>
    <w:rsid w:val="00DA2DD9"/>
    <w:rsid w:val="00DB0CCB"/>
    <w:rsid w:val="00DD38B0"/>
    <w:rsid w:val="00DE3F4F"/>
    <w:rsid w:val="00E1731B"/>
    <w:rsid w:val="00E278EC"/>
    <w:rsid w:val="00E4571F"/>
    <w:rsid w:val="00E619E5"/>
    <w:rsid w:val="00E65B8B"/>
    <w:rsid w:val="00E83A3B"/>
    <w:rsid w:val="00E97026"/>
    <w:rsid w:val="00EA5E45"/>
    <w:rsid w:val="00EC1C6E"/>
    <w:rsid w:val="00EC637E"/>
    <w:rsid w:val="00ED7E9D"/>
    <w:rsid w:val="00F0122A"/>
    <w:rsid w:val="00F258B0"/>
    <w:rsid w:val="00F503E0"/>
    <w:rsid w:val="00F657E3"/>
    <w:rsid w:val="00F7733E"/>
    <w:rsid w:val="00F81FD8"/>
    <w:rsid w:val="00FA0387"/>
    <w:rsid w:val="00FB5B15"/>
    <w:rsid w:val="00FE43A6"/>
    <w:rsid w:val="00FF3872"/>
    <w:rsid w:val="00FF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FA206"/>
  <w15:docId w15:val="{D8D5B0A4-D902-4BBC-B4A0-89EFC0A9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A6"/>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FE43A6"/>
    <w:pPr>
      <w:keepNext/>
      <w:jc w:val="center"/>
      <w:outlineLvl w:val="0"/>
    </w:pPr>
    <w:rPr>
      <w:sz w:val="28"/>
      <w:szCs w:val="36"/>
    </w:rPr>
  </w:style>
  <w:style w:type="paragraph" w:styleId="Heading2">
    <w:name w:val="heading 2"/>
    <w:basedOn w:val="Normal"/>
    <w:next w:val="Normal"/>
    <w:qFormat/>
    <w:rsid w:val="00FE43A6"/>
    <w:pPr>
      <w:keepNext/>
      <w:jc w:val="right"/>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E43A6"/>
    <w:rPr>
      <w:color w:val="0000FF"/>
      <w:u w:val="single"/>
    </w:rPr>
  </w:style>
  <w:style w:type="paragraph" w:styleId="Header">
    <w:name w:val="header"/>
    <w:basedOn w:val="Normal"/>
    <w:semiHidden/>
    <w:rsid w:val="00FE43A6"/>
    <w:pPr>
      <w:tabs>
        <w:tab w:val="center" w:pos="4153"/>
        <w:tab w:val="right" w:pos="8306"/>
      </w:tabs>
    </w:pPr>
  </w:style>
  <w:style w:type="paragraph" w:styleId="Footer">
    <w:name w:val="footer"/>
    <w:basedOn w:val="Normal"/>
    <w:link w:val="FooterChar"/>
    <w:uiPriority w:val="99"/>
    <w:rsid w:val="00FE43A6"/>
    <w:pPr>
      <w:tabs>
        <w:tab w:val="center" w:pos="4153"/>
        <w:tab w:val="right" w:pos="8306"/>
      </w:tabs>
    </w:pPr>
  </w:style>
  <w:style w:type="paragraph" w:styleId="BalloonText">
    <w:name w:val="Balloon Text"/>
    <w:basedOn w:val="Normal"/>
    <w:link w:val="BalloonTextChar"/>
    <w:uiPriority w:val="99"/>
    <w:semiHidden/>
    <w:unhideWhenUsed/>
    <w:rsid w:val="00F503E0"/>
    <w:rPr>
      <w:rFonts w:ascii="Tahoma" w:hAnsi="Tahoma" w:cs="Tahoma"/>
      <w:sz w:val="16"/>
      <w:szCs w:val="16"/>
    </w:rPr>
  </w:style>
  <w:style w:type="character" w:customStyle="1" w:styleId="BalloonTextChar">
    <w:name w:val="Balloon Text Char"/>
    <w:basedOn w:val="DefaultParagraphFont"/>
    <w:link w:val="BalloonText"/>
    <w:uiPriority w:val="99"/>
    <w:semiHidden/>
    <w:rsid w:val="00F503E0"/>
    <w:rPr>
      <w:rFonts w:ascii="Tahoma" w:hAnsi="Tahoma" w:cs="Tahoma"/>
      <w:sz w:val="16"/>
      <w:szCs w:val="16"/>
      <w:lang w:eastAsia="en-US"/>
    </w:rPr>
  </w:style>
  <w:style w:type="character" w:customStyle="1" w:styleId="FooterChar">
    <w:name w:val="Footer Char"/>
    <w:basedOn w:val="DefaultParagraphFont"/>
    <w:link w:val="Footer"/>
    <w:uiPriority w:val="99"/>
    <w:rsid w:val="005846FF"/>
    <w:rPr>
      <w:sz w:val="24"/>
      <w:lang w:eastAsia="en-US"/>
    </w:rPr>
  </w:style>
  <w:style w:type="character" w:customStyle="1" w:styleId="phrase">
    <w:name w:val="phrase"/>
    <w:basedOn w:val="DefaultParagraphFont"/>
    <w:rsid w:val="00EC1C6E"/>
  </w:style>
  <w:style w:type="paragraph" w:styleId="ListParagraph">
    <w:name w:val="List Paragraph"/>
    <w:basedOn w:val="Normal"/>
    <w:uiPriority w:val="34"/>
    <w:qFormat/>
    <w:rsid w:val="007F6EEA"/>
    <w:pPr>
      <w:ind w:left="720"/>
      <w:contextualSpacing/>
    </w:pPr>
  </w:style>
  <w:style w:type="character" w:styleId="UnresolvedMention">
    <w:name w:val="Unresolved Mention"/>
    <w:basedOn w:val="DefaultParagraphFont"/>
    <w:uiPriority w:val="99"/>
    <w:semiHidden/>
    <w:unhideWhenUsed/>
    <w:rsid w:val="00B012F6"/>
    <w:rPr>
      <w:color w:val="605E5C"/>
      <w:shd w:val="clear" w:color="auto" w:fill="E1DFDD"/>
    </w:rPr>
  </w:style>
  <w:style w:type="paragraph" w:styleId="NormalWeb">
    <w:name w:val="Normal (Web)"/>
    <w:basedOn w:val="Normal"/>
    <w:uiPriority w:val="99"/>
    <w:semiHidden/>
    <w:unhideWhenUsed/>
    <w:rsid w:val="00F657E3"/>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9490">
      <w:bodyDiv w:val="1"/>
      <w:marLeft w:val="0"/>
      <w:marRight w:val="0"/>
      <w:marTop w:val="0"/>
      <w:marBottom w:val="0"/>
      <w:divBdr>
        <w:top w:val="none" w:sz="0" w:space="0" w:color="auto"/>
        <w:left w:val="none" w:sz="0" w:space="0" w:color="auto"/>
        <w:bottom w:val="none" w:sz="0" w:space="0" w:color="auto"/>
        <w:right w:val="none" w:sz="0" w:space="0" w:color="auto"/>
      </w:divBdr>
    </w:div>
    <w:div w:id="1243371747">
      <w:bodyDiv w:val="1"/>
      <w:marLeft w:val="0"/>
      <w:marRight w:val="0"/>
      <w:marTop w:val="0"/>
      <w:marBottom w:val="0"/>
      <w:divBdr>
        <w:top w:val="none" w:sz="0" w:space="0" w:color="auto"/>
        <w:left w:val="none" w:sz="0" w:space="0" w:color="auto"/>
        <w:bottom w:val="none" w:sz="0" w:space="0" w:color="auto"/>
        <w:right w:val="none" w:sz="0" w:space="0" w:color="auto"/>
      </w:divBdr>
    </w:div>
    <w:div w:id="1463814873">
      <w:bodyDiv w:val="1"/>
      <w:marLeft w:val="0"/>
      <w:marRight w:val="0"/>
      <w:marTop w:val="0"/>
      <w:marBottom w:val="0"/>
      <w:divBdr>
        <w:top w:val="none" w:sz="0" w:space="0" w:color="auto"/>
        <w:left w:val="none" w:sz="0" w:space="0" w:color="auto"/>
        <w:bottom w:val="none" w:sz="0" w:space="0" w:color="auto"/>
        <w:right w:val="none" w:sz="0" w:space="0" w:color="auto"/>
      </w:divBdr>
    </w:div>
    <w:div w:id="204952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aheadrtc(qtsb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aheadrtc(qtsbw)</Template>
  <TotalTime>2</TotalTime>
  <Pages>2</Pages>
  <Words>323</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Newsagent</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Charlotte Caldwell</cp:lastModifiedBy>
  <cp:revision>2</cp:revision>
  <cp:lastPrinted>2020-11-23T09:11:00Z</cp:lastPrinted>
  <dcterms:created xsi:type="dcterms:W3CDTF">2025-02-10T17:38:00Z</dcterms:created>
  <dcterms:modified xsi:type="dcterms:W3CDTF">2025-02-10T17:38:00Z</dcterms:modified>
</cp:coreProperties>
</file>